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A7" w:rsidRPr="00D774A7" w:rsidRDefault="00D774A7" w:rsidP="00D7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74A7">
        <w:rPr>
          <w:rFonts w:ascii="Times New Roman" w:hAnsi="Times New Roman" w:cs="Times New Roman"/>
          <w:b/>
          <w:sz w:val="28"/>
          <w:szCs w:val="28"/>
        </w:rPr>
        <w:t xml:space="preserve">О мерах административной ответственности, </w:t>
      </w:r>
    </w:p>
    <w:p w:rsidR="009C2E26" w:rsidRDefault="00D774A7" w:rsidP="00D7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A7">
        <w:rPr>
          <w:rFonts w:ascii="Times New Roman" w:hAnsi="Times New Roman" w:cs="Times New Roman"/>
          <w:b/>
          <w:sz w:val="28"/>
          <w:szCs w:val="28"/>
        </w:rPr>
        <w:t>предусмотренных ч.4 ст</w:t>
      </w:r>
      <w:r w:rsidR="00D1514A">
        <w:rPr>
          <w:rFonts w:ascii="Times New Roman" w:hAnsi="Times New Roman" w:cs="Times New Roman"/>
          <w:b/>
          <w:sz w:val="28"/>
          <w:szCs w:val="28"/>
        </w:rPr>
        <w:t>.</w:t>
      </w:r>
      <w:r w:rsidRPr="00D774A7">
        <w:rPr>
          <w:rFonts w:ascii="Times New Roman" w:hAnsi="Times New Roman" w:cs="Times New Roman"/>
          <w:b/>
          <w:sz w:val="28"/>
          <w:szCs w:val="28"/>
        </w:rPr>
        <w:t xml:space="preserve"> 19.30 Кодекса РФ об административных правонарушениях за нарушение Порядка проведения ГИА по образовательным программам основного и среднего общего образования</w:t>
      </w:r>
    </w:p>
    <w:bookmarkEnd w:id="0"/>
    <w:p w:rsidR="00D774A7" w:rsidRDefault="00D774A7" w:rsidP="00D774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64, 65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РФ и Федеральной службой по надзору в сфере образования и науки от 07.11.2018 № 190-1512, и п. 55</w:t>
      </w:r>
      <w:r w:rsidRPr="00D774A7">
        <w:t xml:space="preserve"> </w:t>
      </w:r>
      <w:r w:rsidRPr="00D774A7">
        <w:rPr>
          <w:rFonts w:ascii="Times New Roman" w:hAnsi="Times New Roman" w:cs="Times New Roman"/>
          <w:sz w:val="28"/>
          <w:szCs w:val="28"/>
        </w:rPr>
        <w:t xml:space="preserve">Порядка проведения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D774A7">
        <w:rPr>
          <w:rFonts w:ascii="Times New Roman" w:hAnsi="Times New Roman" w:cs="Times New Roman"/>
          <w:sz w:val="28"/>
          <w:szCs w:val="28"/>
        </w:rPr>
        <w:t>общего образования, утвержденного приказом Министерства просвещения РФ и Федеральной службой по надзору в сфере образования и науки от 07.11.2018 № 1</w:t>
      </w:r>
      <w:r>
        <w:rPr>
          <w:rFonts w:ascii="Times New Roman" w:hAnsi="Times New Roman" w:cs="Times New Roman"/>
          <w:sz w:val="28"/>
          <w:szCs w:val="28"/>
        </w:rPr>
        <w:t>89</w:t>
      </w:r>
      <w:r w:rsidRPr="00D774A7">
        <w:rPr>
          <w:rFonts w:ascii="Times New Roman" w:hAnsi="Times New Roman" w:cs="Times New Roman"/>
          <w:sz w:val="28"/>
          <w:szCs w:val="28"/>
        </w:rPr>
        <w:t>-151</w:t>
      </w:r>
      <w:r>
        <w:rPr>
          <w:rFonts w:ascii="Times New Roman" w:hAnsi="Times New Roman" w:cs="Times New Roman"/>
          <w:sz w:val="28"/>
          <w:szCs w:val="28"/>
        </w:rPr>
        <w:t>3 (далее – Порядок), во время экзамена участникам ГИА запрещается: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общаться друг с другом;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свободно перемещаться по аудитории и ППЭ;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иметь при себе </w:t>
      </w:r>
      <w:r w:rsidRPr="00D774A7">
        <w:rPr>
          <w:rFonts w:ascii="Times New Roman" w:hAnsi="Times New Roman" w:cs="Times New Roman"/>
          <w:sz w:val="28"/>
          <w:szCs w:val="28"/>
        </w:rPr>
        <w:t>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r w:rsidR="00C63DB6">
        <w:rPr>
          <w:rFonts w:ascii="Times New Roman" w:hAnsi="Times New Roman" w:cs="Times New Roman"/>
          <w:sz w:val="28"/>
          <w:szCs w:val="28"/>
        </w:rPr>
        <w:t>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74A7">
        <w:rPr>
          <w:rFonts w:ascii="Times New Roman" w:hAnsi="Times New Roman" w:cs="Times New Roman"/>
          <w:sz w:val="28"/>
          <w:szCs w:val="28"/>
        </w:rPr>
        <w:t>выносить из аудиторий</w:t>
      </w:r>
      <w:r>
        <w:rPr>
          <w:rFonts w:ascii="Times New Roman" w:hAnsi="Times New Roman" w:cs="Times New Roman"/>
          <w:sz w:val="28"/>
          <w:szCs w:val="28"/>
        </w:rPr>
        <w:t xml:space="preserve"> экзаменационные материалы на бумажном или электронном носителях;</w:t>
      </w:r>
    </w:p>
    <w:p w:rsidR="00D774A7" w:rsidRDefault="00D774A7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-фотографировать экзаменационные материалы</w:t>
      </w:r>
      <w:r w:rsidR="00777759">
        <w:rPr>
          <w:rFonts w:ascii="Times New Roman" w:hAnsi="Times New Roman" w:cs="Times New Roman"/>
          <w:sz w:val="28"/>
          <w:szCs w:val="28"/>
        </w:rPr>
        <w:t>.</w:t>
      </w:r>
    </w:p>
    <w:p w:rsidR="00777759" w:rsidRDefault="00441D88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ГИА, допустившие нарушение оказанных требований или иное нарушение установленного Порядка, </w:t>
      </w:r>
      <w:r w:rsidRPr="00441D88">
        <w:rPr>
          <w:rFonts w:ascii="Times New Roman" w:hAnsi="Times New Roman" w:cs="Times New Roman"/>
          <w:b/>
          <w:sz w:val="28"/>
          <w:szCs w:val="28"/>
        </w:rPr>
        <w:t>удаляются с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D88" w:rsidRDefault="00441D88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данному факту лицами, ответственными за проведение ГИА в ППЭ, составляется акт об удалении участника.</w:t>
      </w:r>
    </w:p>
    <w:p w:rsidR="00441D88" w:rsidRDefault="00441D88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94 Порядка</w:t>
      </w:r>
      <w:r w:rsidRPr="00441D88">
        <w:t xml:space="preserve"> </w:t>
      </w:r>
      <w:r w:rsidRPr="00441D88">
        <w:rPr>
          <w:rFonts w:ascii="Times New Roman" w:hAnsi="Times New Roman" w:cs="Times New Roman"/>
          <w:sz w:val="28"/>
          <w:szCs w:val="28"/>
        </w:rPr>
        <w:t xml:space="preserve">проведения ГИА по образовательным программам </w:t>
      </w:r>
      <w:r w:rsidRPr="00441D88">
        <w:rPr>
          <w:rFonts w:ascii="Times New Roman" w:hAnsi="Times New Roman" w:cs="Times New Roman"/>
          <w:b/>
          <w:sz w:val="28"/>
          <w:szCs w:val="28"/>
        </w:rPr>
        <w:t>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по решению Государственной экзаменационной комиссии результаты аннулируются </w:t>
      </w:r>
      <w:r w:rsidRPr="00441D88">
        <w:rPr>
          <w:rFonts w:ascii="Times New Roman" w:hAnsi="Times New Roman" w:cs="Times New Roman"/>
          <w:b/>
          <w:sz w:val="28"/>
          <w:szCs w:val="28"/>
        </w:rPr>
        <w:t>без права пересдачи в текущем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14A" w:rsidRPr="00D774A7" w:rsidRDefault="00D1514A" w:rsidP="00D774A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ч.4 ст.19.30 Кодекса РФ об административных правонарушениях от 30.12.2001 № 195-ФЗ (с изменениями) </w:t>
      </w:r>
      <w:r w:rsidRPr="00D1514A">
        <w:rPr>
          <w:rFonts w:ascii="Times New Roman" w:hAnsi="Times New Roman" w:cs="Times New Roman"/>
          <w:b/>
          <w:sz w:val="28"/>
          <w:szCs w:val="28"/>
        </w:rPr>
        <w:t>в отношении участника составляется протокол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за умышленное нарушение установленного законодательством порядка проведения ГИА, </w:t>
      </w:r>
      <w:r w:rsidRPr="00D1514A">
        <w:rPr>
          <w:rFonts w:ascii="Times New Roman" w:hAnsi="Times New Roman" w:cs="Times New Roman"/>
          <w:b/>
          <w:sz w:val="28"/>
          <w:szCs w:val="28"/>
        </w:rPr>
        <w:t>что влечет наложение административного штрафа на граждан в размере от 3000 до 5000 рублей</w:t>
      </w:r>
      <w:r>
        <w:rPr>
          <w:rFonts w:ascii="Times New Roman" w:hAnsi="Times New Roman" w:cs="Times New Roman"/>
          <w:sz w:val="28"/>
          <w:szCs w:val="28"/>
        </w:rPr>
        <w:t>; на должностных лиц – от 20000 до 40000 рублей; на юридических лиц – от 50000 до 200000 рублей.</w:t>
      </w:r>
    </w:p>
    <w:sectPr w:rsidR="00D1514A" w:rsidRPr="00D774A7" w:rsidSect="00D1514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61"/>
    <w:rsid w:val="00176B61"/>
    <w:rsid w:val="00441D88"/>
    <w:rsid w:val="00497357"/>
    <w:rsid w:val="00777759"/>
    <w:rsid w:val="009C2E26"/>
    <w:rsid w:val="00C63DB6"/>
    <w:rsid w:val="00D1514A"/>
    <w:rsid w:val="00D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1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 Director</dc:creator>
  <cp:keywords/>
  <dc:description/>
  <cp:lastModifiedBy>Associate Director</cp:lastModifiedBy>
  <cp:revision>5</cp:revision>
  <cp:lastPrinted>2023-05-19T09:17:00Z</cp:lastPrinted>
  <dcterms:created xsi:type="dcterms:W3CDTF">2023-05-19T06:47:00Z</dcterms:created>
  <dcterms:modified xsi:type="dcterms:W3CDTF">2023-05-19T09:18:00Z</dcterms:modified>
</cp:coreProperties>
</file>