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C3F" w:rsidRPr="00252C3F" w:rsidRDefault="00252C3F" w:rsidP="00252C3F">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252C3F">
        <w:rPr>
          <w:rFonts w:ascii="Times New Roman" w:eastAsia="Times New Roman" w:hAnsi="Times New Roman" w:cs="Times New Roman"/>
          <w:b/>
          <w:bCs/>
          <w:kern w:val="36"/>
          <w:sz w:val="40"/>
          <w:szCs w:val="40"/>
        </w:rPr>
        <w:t>Общие рекомендации действий при террористической угрозе</w:t>
      </w:r>
    </w:p>
    <w:p w:rsidR="00252C3F" w:rsidRDefault="00252C3F" w:rsidP="00252C3F">
      <w:pPr>
        <w:spacing w:after="0"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noProof/>
          <w:color w:val="0000FF"/>
          <w:sz w:val="28"/>
          <w:szCs w:val="28"/>
        </w:rPr>
        <w:drawing>
          <wp:anchor distT="0" distB="0" distL="114300" distR="114300" simplePos="0" relativeHeight="251658240" behindDoc="1" locked="0" layoutInCell="1" allowOverlap="1">
            <wp:simplePos x="0" y="0"/>
            <wp:positionH relativeFrom="column">
              <wp:posOffset>18568</wp:posOffset>
            </wp:positionH>
            <wp:positionV relativeFrom="paragraph">
              <wp:posOffset>-673</wp:posOffset>
            </wp:positionV>
            <wp:extent cx="945354" cy="947450"/>
            <wp:effectExtent l="19050" t="0" r="7146" b="0"/>
            <wp:wrapNone/>
            <wp:docPr id="1" name="Рисунок 1"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5" tooltip="&quot;Общие рекомендации действий при террористической угроз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ие рекомендации действий при террористической угрозе - Уральская ассоциация&lt;br&gt;&quot;Центр этноконфессиональных исследований, профилактики экстремизма и противодействия идеологии терроризма&quot;">
                      <a:hlinkClick r:id="rId5" tooltip="&quot;Общие рекомендации действий при террористической угрозе&quot;"/>
                    </pic:cNvPr>
                    <pic:cNvPicPr>
                      <a:picLocks noChangeAspect="1" noChangeArrowheads="1"/>
                    </pic:cNvPicPr>
                  </pic:nvPicPr>
                  <pic:blipFill>
                    <a:blip r:embed="rId6"/>
                    <a:srcRect/>
                    <a:stretch>
                      <a:fillRect/>
                    </a:stretch>
                  </pic:blipFill>
                  <pic:spPr bwMode="auto">
                    <a:xfrm>
                      <a:off x="0" y="0"/>
                      <a:ext cx="945354" cy="94745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Цель данных рекомендаций ─ помочь гражданам правильно</w:t>
      </w:r>
    </w:p>
    <w:p w:rsidR="00252C3F" w:rsidRDefault="00252C3F" w:rsidP="00252C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 xml:space="preserve"> ориентироваться и действовать в экстремальных </w:t>
      </w:r>
    </w:p>
    <w:p w:rsidR="00252C3F" w:rsidRDefault="00252C3F" w:rsidP="00252C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 xml:space="preserve">и чрезвычайных </w:t>
      </w:r>
      <w:proofErr w:type="gramStart"/>
      <w:r w:rsidRPr="00252C3F">
        <w:rPr>
          <w:rFonts w:ascii="Times New Roman" w:eastAsia="Times New Roman" w:hAnsi="Times New Roman" w:cs="Times New Roman"/>
          <w:sz w:val="28"/>
          <w:szCs w:val="28"/>
        </w:rPr>
        <w:t>ситуациях</w:t>
      </w:r>
      <w:proofErr w:type="gramEnd"/>
      <w:r w:rsidRPr="00252C3F">
        <w:rPr>
          <w:rFonts w:ascii="Times New Roman" w:eastAsia="Times New Roman" w:hAnsi="Times New Roman" w:cs="Times New Roman"/>
          <w:sz w:val="28"/>
          <w:szCs w:val="28"/>
        </w:rPr>
        <w:t>, а также обеспечить создание</w:t>
      </w:r>
    </w:p>
    <w:p w:rsidR="00252C3F" w:rsidRDefault="00252C3F" w:rsidP="00252C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 xml:space="preserve"> условий, способствующих расследованию преступлений.</w:t>
      </w:r>
    </w:p>
    <w:p w:rsidR="00252C3F" w:rsidRDefault="00252C3F" w:rsidP="00252C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 xml:space="preserve"> Любой человек</w:t>
      </w:r>
      <w:r>
        <w:rPr>
          <w:rFonts w:ascii="Times New Roman" w:eastAsia="Times New Roman" w:hAnsi="Times New Roman" w:cs="Times New Roman"/>
          <w:sz w:val="28"/>
          <w:szCs w:val="28"/>
        </w:rPr>
        <w:t xml:space="preserve"> </w:t>
      </w:r>
      <w:r w:rsidRPr="00252C3F">
        <w:rPr>
          <w:rFonts w:ascii="Times New Roman" w:eastAsia="Times New Roman" w:hAnsi="Times New Roman" w:cs="Times New Roman"/>
          <w:sz w:val="28"/>
          <w:szCs w:val="28"/>
        </w:rPr>
        <w:t xml:space="preserve">должен точно представлять свое поведение </w:t>
      </w:r>
    </w:p>
    <w:p w:rsidR="00252C3F" w:rsidRDefault="00252C3F" w:rsidP="00252C3F">
      <w:pPr>
        <w:spacing w:after="0"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 xml:space="preserve">и действия в экстремальных ситуациях, психологически быть готовым </w:t>
      </w:r>
    </w:p>
    <w:p w:rsidR="00252C3F" w:rsidRPr="00252C3F" w:rsidRDefault="00252C3F" w:rsidP="00252C3F">
      <w:pPr>
        <w:spacing w:after="0"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к самозащите.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Никогда не принимайте от незнакомцев пакеты и сумки, не оставляйте свой багаж без присмотра.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Необходимо назначить место встречи, где вы сможете встретиться с членами вашей семьи в экстренной ситуации.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 случае эвакуации возьмите с собой набор предметов первой необходимости и документы.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Всегда узнавайте, где находятся резервные выходы из помещения.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 xml:space="preserve">В доме надо укрепить и опечатать входы в подвалы и на чердаки, установить </w:t>
      </w:r>
      <w:proofErr w:type="spellStart"/>
      <w:r w:rsidRPr="00252C3F">
        <w:rPr>
          <w:rFonts w:ascii="Times New Roman" w:eastAsia="Times New Roman" w:hAnsi="Times New Roman" w:cs="Times New Roman"/>
          <w:sz w:val="28"/>
          <w:szCs w:val="28"/>
        </w:rPr>
        <w:t>домофон</w:t>
      </w:r>
      <w:proofErr w:type="spellEnd"/>
      <w:r w:rsidRPr="00252C3F">
        <w:rPr>
          <w:rFonts w:ascii="Times New Roman" w:eastAsia="Times New Roman" w:hAnsi="Times New Roman" w:cs="Times New Roman"/>
          <w:sz w:val="28"/>
          <w:szCs w:val="28"/>
        </w:rPr>
        <w:t>, освободить лестничные клетки и коридоры от загромождающих предметов.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произошел взрыв, пожар, землетрясение, никогда не пользуйтесь лифтом.</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Старайтесь не поддаваться панике, что бы ни произошло.</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ОБНАРУЖЕНИЕ ПОДОЗРИТЕЛЬНОГО ПРЕДМЕТА, КОТОРЫЙ МОЖЕТ ОКАЗАТЬСЯ ВЗРЫВНЫМ УСТРОЙСТВОМ</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обнаруженный предмет не должен, по вашему мнению, находиться в этом месте, не оставляйте этот факт без внимания.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обнаружили неизвестный предмет в учреждении, немедленно сообщите о находке администрации или охране.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 всех перечисленных случаях:</w:t>
      </w:r>
    </w:p>
    <w:p w:rsidR="00252C3F" w:rsidRPr="00252C3F" w:rsidRDefault="00252C3F" w:rsidP="00252C3F">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трогайте, не передвигайте, не вскрывайте обнаруженный предмет;</w:t>
      </w:r>
    </w:p>
    <w:p w:rsidR="00252C3F" w:rsidRPr="00252C3F" w:rsidRDefault="00252C3F" w:rsidP="00252C3F">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зафиксируйте время обнаружения предмета;</w:t>
      </w:r>
    </w:p>
    <w:p w:rsidR="00252C3F" w:rsidRPr="00252C3F" w:rsidRDefault="00252C3F" w:rsidP="00252C3F">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постарайтесь сделать все возможное, чтобы люди отошли как можно дальше от находки;</w:t>
      </w:r>
    </w:p>
    <w:p w:rsidR="00252C3F" w:rsidRPr="00252C3F" w:rsidRDefault="00252C3F" w:rsidP="00252C3F">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обязательно дождитесь прибытия оперативно-следственной группы (помните, что вы являетесь очень важным очевидцем).</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ПОЛУЧЕНИЕ ИНФОРМАЦИИ ОБ ЭВАКУАЦИИ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находитесь в квартире, выполните следующие действия:</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возьмите личные документы, деньги, ценности;</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отключите электричество, воду и газ;</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 xml:space="preserve">окажите помощь в эвакуации пожилых и </w:t>
      </w:r>
      <w:proofErr w:type="gramStart"/>
      <w:r w:rsidRPr="00252C3F">
        <w:rPr>
          <w:rFonts w:ascii="Times New Roman" w:eastAsia="Times New Roman" w:hAnsi="Times New Roman" w:cs="Times New Roman"/>
          <w:sz w:val="28"/>
          <w:szCs w:val="28"/>
        </w:rPr>
        <w:t>тяжело больных</w:t>
      </w:r>
      <w:proofErr w:type="gramEnd"/>
      <w:r w:rsidRPr="00252C3F">
        <w:rPr>
          <w:rFonts w:ascii="Times New Roman" w:eastAsia="Times New Roman" w:hAnsi="Times New Roman" w:cs="Times New Roman"/>
          <w:sz w:val="28"/>
          <w:szCs w:val="28"/>
        </w:rPr>
        <w:t xml:space="preserve"> людей;</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обязательно закройте входную дверь на замок – это защитит квартиру от возможного проникновения мародеров.</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допускайте паники, истерики и спешки. Помещение покидайте организованно.</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Возвращайтесь в покинутое помещение только после разрешения ответственных лиц.</w:t>
      </w:r>
    </w:p>
    <w:p w:rsidR="00252C3F" w:rsidRPr="00252C3F" w:rsidRDefault="00252C3F" w:rsidP="00252C3F">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Помните, что от согласованности и четкости ваших действий будет зависеть жизнь и здоровье многих людей.</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ПОВЕДЕНИЕ В ТОЛПЕ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Избегайте больших скоплений людей.</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присоединяйтесь к толпе, как бы ни хотелось посмотреть на происходящие события.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оказались в толпе, позвольте ей нести вас, но попытайтесь выбраться из неё.</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Глубоко вдохните и разведите согнутые в локтях руки чуть в стороны, чтобы грудная клетка не была сдавлена.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Стремитесь оказаться подальше от высоких и крупных людей, людей с громоздкими предметами и большими сумками.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Любыми способами старайтесь удержаться на ногах.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держите руки в карманах.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Двигаясь, поднимайте ноги как можно выше, ставьте ногу на полную стопу, не семените, не поднимайтесь на цыпочки.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Если давка приняла угрожающий характер, немедленно, не раздумывая, освободитесь от любой ноши, прежде всего от сумки на длинном ремне и шарфа.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что-то уронили, ни в коем случае не наклоняйтесь, чтобы поднять.</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встать не удается, свернитесь клубком, защитите голову предплечьями, а ладонями прикройте затылок.</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Легче всего укрыться от толпы в углах зала или вблизи стен, но сложнее оттуда добираться до выхода.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При возникновении паники старайтесь сохранить спокойствие и способность трезво оценивать ситуацию.</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присоединяйтесь к митингующим "ради интереса". Сначала узнайте, санкционирован ли митинг, за что агитируют выступающие люди.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ЗАХВАТ В ЗАЛОЖНИКИ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 всех случаях ваша жизнь становится предметом торга для террористов.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Захват может произойти в транспорте, в учреждении, на улице, в квартире.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Если вы оказались в заложниках, рекомендуем придерживаться следующих правил поведения:</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будьте готовы к применению террористами повязок на глаза, кляпов, наручников или веревок;</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вас заставляют выйти из помещения, говоря, что вы взяты в заложники, не сопротивляйтесь;</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52C3F" w:rsidRPr="00252C3F" w:rsidRDefault="00252C3F" w:rsidP="00252C3F">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ПОМНИТЕ: ВАША ЦЕЛЬ - ОСТАТЬСЯ В ЖИВЫХ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rsidR="00252C3F" w:rsidRPr="00252C3F" w:rsidRDefault="00252C3F" w:rsidP="00252C3F">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лежите на полу лицом вниз, голову закройте руками и не двигайтесь;</w:t>
      </w:r>
    </w:p>
    <w:p w:rsidR="00252C3F" w:rsidRPr="00252C3F" w:rsidRDefault="00252C3F" w:rsidP="00252C3F">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rsidR="00252C3F" w:rsidRPr="00252C3F" w:rsidRDefault="00252C3F" w:rsidP="00252C3F">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есть возможность, держитесь подальше от проемов дверей и окон.</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Если Вас захватили в заложники, помните, что Ваше собственное поведение может повлиять на обращение с Вами.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Сохраняйте спокойствие и самообладание. Определите, что происходит.</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сопротивляйтесь. Это может повлечь еще большую жестокость.</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Будьте настороже. Сосредоточьте ваше внимание на звуках, движениях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Займитесь умственными упражнениями.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Будьте готовы к "спартанским" условиям жизни:</w:t>
      </w:r>
    </w:p>
    <w:p w:rsidR="00252C3F" w:rsidRPr="00252C3F" w:rsidRDefault="00252C3F" w:rsidP="00252C3F">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неадекватной пище и условиям проживания;</w:t>
      </w:r>
    </w:p>
    <w:p w:rsidR="00252C3F" w:rsidRPr="00252C3F" w:rsidRDefault="00252C3F" w:rsidP="00252C3F">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неадекватным туалетным удобствам.</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есть возможность, обязательно соблюдайте правила личной гигиены.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Будьте готовы объяснить наличие у вас каких-либо документов, номеров телефонов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Спросите у охранников, можно ли читать, писать, пользоваться средствами личной гигиены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охранники на контакт не идут, разговаривайте как бы сами с собой, читайте вполголоса стихи или пойте.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Обязательно ведите счет времени, отмечая с помощью спичек, камешков или черточек на стене прошедшие дни.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ИСПОЛЬЗОВАНИЕ АВИАТРАНСПОРТА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 возможности старайтесь занять места у окна, в хвосте самолета.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Сократите до минимума время прохождения регистрации.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Размещайтесь ближе к каким-либо укрытиям и выходу.</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Изучите соседних пассажиров, обратите внимание на их поведение.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Обсудите с членами семьи действия при захвате самолета.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Старайтесь не посещать торговые точки и пункты питания, находящиеся вне зоны безопасности аэропорта.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 случае нападения на аэропорт:</w:t>
      </w:r>
    </w:p>
    <w:p w:rsidR="00252C3F" w:rsidRPr="00252C3F" w:rsidRDefault="00252C3F" w:rsidP="00252C3F">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используйте любое доступное укрытие;</w:t>
      </w:r>
    </w:p>
    <w:p w:rsidR="00252C3F" w:rsidRPr="00252C3F" w:rsidRDefault="00252C3F" w:rsidP="00252C3F">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падайте даже в грязь, не бегите;</w:t>
      </w:r>
    </w:p>
    <w:p w:rsidR="00252C3F" w:rsidRPr="00252C3F" w:rsidRDefault="00252C3F" w:rsidP="00252C3F">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закройте голову и отвернитесь от стороны атаки;</w:t>
      </w:r>
    </w:p>
    <w:p w:rsidR="00252C3F" w:rsidRPr="00252C3F" w:rsidRDefault="00252C3F" w:rsidP="00252C3F">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помогайте силам безопасности, если полностью не уверены в эффективности подобных действий.</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ПРИ ЗАХВАТЕ САМОЛЕТА ТЕРРОРИСТАМИ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Смиритесь с унижениями и оскорблениями, которым вас могут подвергнуть террористы.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обсуждайте с пассажирами принадлежность (национальную, религиозную и др.) террористов.</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Избегайте всего, что может привлечь к вам внимание.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употребляйте спиртные напитки.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Никогда не возмущайтесь действиями пилотов. Экипаж всегда прав. Приказ бортпроводника - закон для пассажира.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верьте террористам. Они могут говорить всё, что угодно, но преследуют только свои интересы.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Ведите себя достойно. Думайте не только о себе, но и о других пассажирах.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Замечание: силы безопасности могут принять за террориста любого, кто движется.</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Покидайте самолет как можно быстрее. Не останавливайтесь, чтобы отыскать личные вещи.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lastRenderedPageBreak/>
        <w:t xml:space="preserve">Будьте готовы к тому, что вам предстоит отвечать на вопросы следователей и заранее припомните детали </w:t>
      </w:r>
      <w:proofErr w:type="gramStart"/>
      <w:r w:rsidRPr="00252C3F">
        <w:rPr>
          <w:rFonts w:ascii="Times New Roman" w:eastAsia="Times New Roman" w:hAnsi="Times New Roman" w:cs="Times New Roman"/>
          <w:sz w:val="28"/>
          <w:szCs w:val="28"/>
        </w:rPr>
        <w:t>произошедшего</w:t>
      </w:r>
      <w:proofErr w:type="gramEnd"/>
      <w:r w:rsidRPr="00252C3F">
        <w:rPr>
          <w:rFonts w:ascii="Times New Roman" w:eastAsia="Times New Roman" w:hAnsi="Times New Roman" w:cs="Times New Roman"/>
          <w:sz w:val="28"/>
          <w:szCs w:val="28"/>
        </w:rPr>
        <w:t>. Это поможет следствию и сэкономит ваше собственное время.</w:t>
      </w:r>
    </w:p>
    <w:p w:rsidR="00252C3F" w:rsidRPr="00252C3F" w:rsidRDefault="00252C3F" w:rsidP="00252C3F">
      <w:pPr>
        <w:spacing w:before="100" w:beforeAutospacing="1" w:after="100" w:afterAutospacing="1" w:line="240" w:lineRule="auto"/>
        <w:jc w:val="both"/>
        <w:outlineLvl w:val="4"/>
        <w:rPr>
          <w:rFonts w:ascii="Times New Roman" w:eastAsia="Times New Roman" w:hAnsi="Times New Roman" w:cs="Times New Roman"/>
          <w:b/>
          <w:bCs/>
          <w:sz w:val="28"/>
          <w:szCs w:val="28"/>
        </w:rPr>
      </w:pPr>
      <w:r w:rsidRPr="00252C3F">
        <w:rPr>
          <w:rFonts w:ascii="Times New Roman" w:eastAsia="Times New Roman" w:hAnsi="Times New Roman" w:cs="Times New Roman"/>
          <w:b/>
          <w:bCs/>
          <w:sz w:val="28"/>
          <w:szCs w:val="28"/>
        </w:rPr>
        <w:t>ДЕЙСТВИЯ ПРИ УГРОЗЕ СОВЕРШЕНИЯ ТЕРРОРИСТИЧЕСКОГО АКТА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Не подбирайте бесхозных вещей, как бы привлекательно они не выглядели.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 xml:space="preserve">В них могут быть закамуфлированы взрывные устройства (в банках из-под пива, сотовых телефонах и т.п.). Не </w:t>
      </w:r>
      <w:proofErr w:type="gramStart"/>
      <w:r w:rsidRPr="00252C3F">
        <w:rPr>
          <w:rFonts w:ascii="Times New Roman" w:eastAsia="Times New Roman" w:hAnsi="Times New Roman" w:cs="Times New Roman"/>
          <w:sz w:val="28"/>
          <w:szCs w:val="28"/>
        </w:rPr>
        <w:t>пинайте</w:t>
      </w:r>
      <w:proofErr w:type="gramEnd"/>
      <w:r w:rsidRPr="00252C3F">
        <w:rPr>
          <w:rFonts w:ascii="Times New Roman" w:eastAsia="Times New Roman" w:hAnsi="Times New Roman" w:cs="Times New Roman"/>
          <w:sz w:val="28"/>
          <w:szCs w:val="28"/>
        </w:rPr>
        <w:t xml:space="preserve"> на улице предметы, лежащие на земле.</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52C3F" w:rsidRPr="00252C3F" w:rsidRDefault="00252C3F" w:rsidP="00252C3F">
      <w:pPr>
        <w:spacing w:before="100" w:beforeAutospacing="1" w:after="100" w:afterAutospacing="1" w:line="240" w:lineRule="auto"/>
        <w:jc w:val="both"/>
        <w:rPr>
          <w:rFonts w:ascii="Times New Roman" w:eastAsia="Times New Roman" w:hAnsi="Times New Roman" w:cs="Times New Roman"/>
          <w:sz w:val="28"/>
          <w:szCs w:val="28"/>
        </w:rPr>
      </w:pPr>
      <w:r w:rsidRPr="00252C3F">
        <w:rPr>
          <w:rFonts w:ascii="Times New Roman" w:eastAsia="Times New Roman" w:hAnsi="Times New Roman" w:cs="Times New Roman"/>
          <w:sz w:val="28"/>
          <w:szCs w:val="28"/>
        </w:rPr>
        <w:t>Случайно узнав о готовящемся теракте, немедленно сообщите об этом в правоохранительные органы.</w:t>
      </w:r>
    </w:p>
    <w:p w:rsidR="00D46760" w:rsidRPr="00252C3F" w:rsidRDefault="00D46760" w:rsidP="00252C3F">
      <w:pPr>
        <w:jc w:val="both"/>
        <w:rPr>
          <w:rFonts w:ascii="Times New Roman" w:hAnsi="Times New Roman" w:cs="Times New Roman"/>
          <w:sz w:val="28"/>
          <w:szCs w:val="28"/>
        </w:rPr>
      </w:pPr>
    </w:p>
    <w:sectPr w:rsidR="00D46760" w:rsidRPr="00252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3169"/>
    <w:multiLevelType w:val="multilevel"/>
    <w:tmpl w:val="90F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42F17"/>
    <w:multiLevelType w:val="multilevel"/>
    <w:tmpl w:val="624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D7912"/>
    <w:multiLevelType w:val="multilevel"/>
    <w:tmpl w:val="F83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543167"/>
    <w:multiLevelType w:val="multilevel"/>
    <w:tmpl w:val="DF0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42377"/>
    <w:multiLevelType w:val="multilevel"/>
    <w:tmpl w:val="AE2E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AD6890"/>
    <w:multiLevelType w:val="multilevel"/>
    <w:tmpl w:val="355A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252C3F"/>
    <w:rsid w:val="00252C3F"/>
    <w:rsid w:val="00D4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2C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qFormat/>
    <w:rsid w:val="00252C3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C3F"/>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252C3F"/>
    <w:rPr>
      <w:rFonts w:ascii="Times New Roman" w:eastAsia="Times New Roman" w:hAnsi="Times New Roman" w:cs="Times New Roman"/>
      <w:b/>
      <w:bCs/>
      <w:sz w:val="20"/>
      <w:szCs w:val="20"/>
    </w:rPr>
  </w:style>
  <w:style w:type="paragraph" w:styleId="a3">
    <w:name w:val="Normal (Web)"/>
    <w:basedOn w:val="a"/>
    <w:uiPriority w:val="99"/>
    <w:semiHidden/>
    <w:unhideWhenUsed/>
    <w:rsid w:val="00252C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52C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2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230504">
      <w:bodyDiv w:val="1"/>
      <w:marLeft w:val="0"/>
      <w:marRight w:val="0"/>
      <w:marTop w:val="0"/>
      <w:marBottom w:val="0"/>
      <w:divBdr>
        <w:top w:val="none" w:sz="0" w:space="0" w:color="auto"/>
        <w:left w:val="none" w:sz="0" w:space="0" w:color="auto"/>
        <w:bottom w:val="none" w:sz="0" w:space="0" w:color="auto"/>
        <w:right w:val="none" w:sz="0" w:space="0" w:color="auto"/>
      </w:divBdr>
      <w:divsChild>
        <w:div w:id="1824658565">
          <w:marLeft w:val="0"/>
          <w:marRight w:val="0"/>
          <w:marTop w:val="0"/>
          <w:marBottom w:val="0"/>
          <w:divBdr>
            <w:top w:val="none" w:sz="0" w:space="0" w:color="auto"/>
            <w:left w:val="none" w:sz="0" w:space="0" w:color="auto"/>
            <w:bottom w:val="none" w:sz="0" w:space="0" w:color="auto"/>
            <w:right w:val="none" w:sz="0" w:space="0" w:color="auto"/>
          </w:divBdr>
          <w:divsChild>
            <w:div w:id="430970954">
              <w:marLeft w:val="0"/>
              <w:marRight w:val="0"/>
              <w:marTop w:val="0"/>
              <w:marBottom w:val="0"/>
              <w:divBdr>
                <w:top w:val="none" w:sz="0" w:space="0" w:color="auto"/>
                <w:left w:val="none" w:sz="0" w:space="0" w:color="auto"/>
                <w:bottom w:val="none" w:sz="0" w:space="0" w:color="auto"/>
                <w:right w:val="none" w:sz="0" w:space="0" w:color="auto"/>
              </w:divBdr>
              <w:divsChild>
                <w:div w:id="1388190099">
                  <w:marLeft w:val="0"/>
                  <w:marRight w:val="0"/>
                  <w:marTop w:val="0"/>
                  <w:marBottom w:val="0"/>
                  <w:divBdr>
                    <w:top w:val="none" w:sz="0" w:space="0" w:color="auto"/>
                    <w:left w:val="none" w:sz="0" w:space="0" w:color="auto"/>
                    <w:bottom w:val="none" w:sz="0" w:space="0" w:color="auto"/>
                    <w:right w:val="none" w:sz="0" w:space="0" w:color="auto"/>
                  </w:divBdr>
                  <w:divsChild>
                    <w:div w:id="900138787">
                      <w:marLeft w:val="0"/>
                      <w:marRight w:val="0"/>
                      <w:marTop w:val="0"/>
                      <w:marBottom w:val="0"/>
                      <w:divBdr>
                        <w:top w:val="none" w:sz="0" w:space="0" w:color="auto"/>
                        <w:left w:val="none" w:sz="0" w:space="0" w:color="auto"/>
                        <w:bottom w:val="none" w:sz="0" w:space="0" w:color="auto"/>
                        <w:right w:val="none" w:sz="0" w:space="0" w:color="auto"/>
                      </w:divBdr>
                      <w:divsChild>
                        <w:div w:id="1711687349">
                          <w:marLeft w:val="0"/>
                          <w:marRight w:val="0"/>
                          <w:marTop w:val="0"/>
                          <w:marBottom w:val="0"/>
                          <w:divBdr>
                            <w:top w:val="none" w:sz="0" w:space="0" w:color="auto"/>
                            <w:left w:val="none" w:sz="0" w:space="0" w:color="auto"/>
                            <w:bottom w:val="none" w:sz="0" w:space="0" w:color="auto"/>
                            <w:right w:val="none" w:sz="0" w:space="0" w:color="auto"/>
                          </w:divBdr>
                          <w:divsChild>
                            <w:div w:id="10557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112">
                      <w:marLeft w:val="0"/>
                      <w:marRight w:val="0"/>
                      <w:marTop w:val="0"/>
                      <w:marBottom w:val="0"/>
                      <w:divBdr>
                        <w:top w:val="none" w:sz="0" w:space="0" w:color="auto"/>
                        <w:left w:val="none" w:sz="0" w:space="0" w:color="auto"/>
                        <w:bottom w:val="none" w:sz="0" w:space="0" w:color="auto"/>
                        <w:right w:val="none" w:sz="0" w:space="0" w:color="auto"/>
                      </w:divBdr>
                    </w:div>
                    <w:div w:id="14661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thnoreligia.ru/uploadedFiles/newsimages/big/00-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2293</Words>
  <Characters>13073</Characters>
  <Application>Microsoft Office Word</Application>
  <DocSecurity>0</DocSecurity>
  <Lines>108</Lines>
  <Paragraphs>30</Paragraphs>
  <ScaleCrop>false</ScaleCrop>
  <Company>office 2007 rus ent:</Company>
  <LinksUpToDate>false</LinksUpToDate>
  <CharactersWithSpaces>15336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2018-09-26T06:19:00Z</dcterms:created>
  <dcterms:modified xsi:type="dcterms:W3CDTF">2018-09-26T06:21:00Z</dcterms:modified>
</cp:coreProperties>
</file>